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12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001292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40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315</w:t>
      </w:r>
      <w:r>
        <w:rPr>
          <w:rFonts w:ascii="Times New Roman" w:eastAsia="Times New Roman" w:hAnsi="Times New Roman" w:cs="Times New Roman"/>
          <w:sz w:val="26"/>
          <w:szCs w:val="26"/>
        </w:rPr>
        <w:t>-2301/2024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16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№1 Нижневартовского судебного района Ханты-Мансийского автономного округа – Югры Янбаева Г.Х.,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участии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Уляшиной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Т.В.,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материалы дела об административном правонарушении в отношении гражданки </w:t>
      </w:r>
      <w:r>
        <w:rPr>
          <w:rFonts w:ascii="Times New Roman" w:eastAsia="Times New Roman" w:hAnsi="Times New Roman" w:cs="Times New Roman"/>
          <w:sz w:val="26"/>
          <w:szCs w:val="26"/>
        </w:rPr>
        <w:t>Уляшиной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Татьяны Вячеславовны </w:t>
      </w:r>
      <w:r>
        <w:rPr>
          <w:rStyle w:val="cat-PassportDatagrp-27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гражданки РФ, </w:t>
      </w:r>
      <w:r>
        <w:rPr>
          <w:rStyle w:val="cat-PassportDatagrp-28rplc-10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8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проживающей по адресу: ХМАО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3rplc-15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Style w:val="cat-UserDefinedgrp-37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привлекаемой к административной ответственности за совершение административного правонарушения, предусмотренного статьей 17.8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 (далее по тексту КоАП РФ), ранее привлекавшейся к административной ответственности за совершение однородных правонарушений,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04 апреля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по адресу ул. Комсомольская, д. 6/2, г. Покачи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Нижневартовского района, </w:t>
      </w:r>
      <w:r>
        <w:rPr>
          <w:rFonts w:ascii="Times New Roman" w:eastAsia="Times New Roman" w:hAnsi="Times New Roman" w:cs="Times New Roman"/>
          <w:sz w:val="26"/>
          <w:szCs w:val="26"/>
        </w:rPr>
        <w:t>Уляшина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Т.В., являясь должником по исполнительному производству </w:t>
      </w:r>
      <w:r>
        <w:rPr>
          <w:rFonts w:ascii="Times New Roman" w:eastAsia="Times New Roman" w:hAnsi="Times New Roman" w:cs="Times New Roman"/>
          <w:sz w:val="26"/>
          <w:szCs w:val="26"/>
        </w:rPr>
        <w:t>№ 76772/23/86013-ИП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ознакомившись с постановлением о принудительном приводе, давшем обязательство о явке к судебному приставу-исполнителю, не явилась в Отделение судебных приставов-исполнителей в г. Покачи, чем воспрепятствовала законной деятельности судебного пристава, находящегося при исполнении служебных обязанностей, то есть в её действиях усматривается состав административного правонарушения, предусмотренного ст. 17.8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6"/>
          <w:szCs w:val="26"/>
        </w:rPr>
        <w:t>Уляшина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Т.В. свою вину признала.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Заслушав </w:t>
      </w:r>
      <w:r>
        <w:rPr>
          <w:rFonts w:ascii="Times New Roman" w:eastAsia="Times New Roman" w:hAnsi="Times New Roman" w:cs="Times New Roman"/>
          <w:sz w:val="26"/>
          <w:szCs w:val="26"/>
        </w:rPr>
        <w:t>Уляшину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Т.В., исследовав материалы дела, мировой судья приходит к следующему.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ст. 11 Федерального закона от 21.07.1997 г. «О судебных приставах» судебный пристав по обеспечению установленного порядка деятельности судов обязан, в том числе, на основании постановления суда (судьи) или дознавателя службы судебных приставов осуществлять привод лиц, уклоняющихся от явки по вызову суда (судьи) или дознавателя службы судебных приставов.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постановлению о возбуждении исполнительного производства от 27 сентября 2023 года </w:t>
      </w:r>
      <w:r>
        <w:rPr>
          <w:rFonts w:ascii="Times New Roman" w:eastAsia="Times New Roman" w:hAnsi="Times New Roman" w:cs="Times New Roman"/>
          <w:sz w:val="26"/>
          <w:szCs w:val="26"/>
        </w:rPr>
        <w:t>Уляшина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Т.В. </w:t>
      </w:r>
      <w:r>
        <w:rPr>
          <w:rFonts w:ascii="Times New Roman" w:eastAsia="Times New Roman" w:hAnsi="Times New Roman" w:cs="Times New Roman"/>
          <w:sz w:val="26"/>
          <w:szCs w:val="26"/>
        </w:rPr>
        <w:t>является должником по исполнительному производству № 76772/23/86013-ИП.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Вина </w:t>
      </w:r>
      <w:r>
        <w:rPr>
          <w:rFonts w:ascii="Times New Roman" w:eastAsia="Times New Roman" w:hAnsi="Times New Roman" w:cs="Times New Roman"/>
          <w:sz w:val="26"/>
          <w:szCs w:val="26"/>
        </w:rPr>
        <w:t>Уляшиной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Т.В. в совершении правонарушения подтверждается протоколом об административном правонарушении № </w:t>
      </w:r>
      <w:r>
        <w:rPr>
          <w:rFonts w:ascii="Times New Roman" w:eastAsia="Times New Roman" w:hAnsi="Times New Roman" w:cs="Times New Roman"/>
          <w:sz w:val="26"/>
          <w:szCs w:val="26"/>
        </w:rPr>
        <w:t>72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16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 года, копией постановления о возбуждении исполнительного производства </w:t>
      </w:r>
      <w:r>
        <w:rPr>
          <w:rFonts w:ascii="Times New Roman" w:eastAsia="Times New Roman" w:hAnsi="Times New Roman" w:cs="Times New Roman"/>
          <w:sz w:val="26"/>
          <w:szCs w:val="26"/>
        </w:rPr>
        <w:t>№ 76772/23/86013-ИП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27 сентября 2023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копией постановления о приводе должника по исполнительному производству </w:t>
      </w:r>
      <w:r>
        <w:rPr>
          <w:rFonts w:ascii="Times New Roman" w:eastAsia="Times New Roman" w:hAnsi="Times New Roman" w:cs="Times New Roman"/>
          <w:sz w:val="26"/>
          <w:szCs w:val="26"/>
        </w:rPr>
        <w:t>01 апреля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копией обязательства о явке лица к судебному приставу-исполнителю от </w:t>
      </w:r>
      <w:r>
        <w:rPr>
          <w:rFonts w:ascii="Times New Roman" w:eastAsia="Times New Roman" w:hAnsi="Times New Roman" w:cs="Times New Roman"/>
          <w:sz w:val="26"/>
          <w:szCs w:val="26"/>
        </w:rPr>
        <w:t>01 апреля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Представленные доказательства в совокупности позволяют суду сделать достоверный вывод о совершении </w:t>
      </w:r>
      <w:r>
        <w:rPr>
          <w:rFonts w:ascii="Times New Roman" w:eastAsia="Times New Roman" w:hAnsi="Times New Roman" w:cs="Times New Roman"/>
          <w:sz w:val="26"/>
          <w:szCs w:val="26"/>
        </w:rPr>
        <w:t>Уляшиной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Т.В. административного правонарушения, которое мировой судья квалифицирует по ст. 17.8 Кодекса Российской Федерации об административных правонарушениях, - как воспрепятствование законной деятельности судебного пристава, находящегося при исполнении служебных обязанностей.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смягчающих административную ответственность, предусмотренных ст. 4.2, КоАП РФ по делу не установлено.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Отягчающим административную ответственность в соответствии со ст. 4.3 КоАП РФ мировой судья признает повторное совершение правонарушения. Так, </w:t>
      </w:r>
      <w:r>
        <w:rPr>
          <w:rFonts w:ascii="Times New Roman" w:eastAsia="Times New Roman" w:hAnsi="Times New Roman" w:cs="Times New Roman"/>
          <w:sz w:val="26"/>
          <w:szCs w:val="26"/>
        </w:rPr>
        <w:t>Уляшина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Т.В. была дважды признана виновной в совершении правонарушения,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статьи 17.8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РФ, согласно сведениям ОСП по г. Покачи административные штрафы по состоянию на </w:t>
      </w:r>
      <w:r>
        <w:rPr>
          <w:rFonts w:ascii="Times New Roman" w:eastAsia="Times New Roman" w:hAnsi="Times New Roman" w:cs="Times New Roman"/>
          <w:sz w:val="26"/>
          <w:szCs w:val="26"/>
        </w:rPr>
        <w:t>16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 года не уплачены.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 изложенное, а также характер совершенного правонарушения, личность лица, в отношении которого ведется производство по делу об административном правонарушении, мировой судья считает необходимым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Уляшиной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Т.В. наказание в виде административного штрафа.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 ст. 29.9-29.11 КоАП РФ, мировой судья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Уляшину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Татьяну Вячеславовну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виновной в совершении административного правонарушения, предусмотренного ст. 17.8 КоАП РФ, и назначить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штрафа в размере 1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 (одна тысяча </w:t>
      </w:r>
      <w:r>
        <w:rPr>
          <w:rFonts w:ascii="Times New Roman" w:eastAsia="Times New Roman" w:hAnsi="Times New Roman" w:cs="Times New Roman"/>
          <w:sz w:val="26"/>
          <w:szCs w:val="26"/>
        </w:rPr>
        <w:t>четыреста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счёт (ЕКС): 40102810245370000007, Банк: РКЦ Ханты-Мансийск//УФК по ХМАО – Югре г. Ханты-Мансийск, БИК 007162163 ИНН 8601073664, КПП 860101001,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0412365400235003152417175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КБК </w:t>
      </w:r>
      <w:r>
        <w:rPr>
          <w:rFonts w:ascii="Times New Roman" w:eastAsia="Times New Roman" w:hAnsi="Times New Roman" w:cs="Times New Roman"/>
          <w:sz w:val="26"/>
          <w:szCs w:val="26"/>
        </w:rPr>
        <w:t>72011601173010008140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оплате административного штрафа </w:t>
      </w:r>
      <w:r>
        <w:rPr>
          <w:rFonts w:ascii="Times New Roman" w:eastAsia="Times New Roman" w:hAnsi="Times New Roman" w:cs="Times New Roman"/>
          <w:sz w:val="26"/>
          <w:szCs w:val="26"/>
        </w:rPr>
        <w:t>подлежат самостоятельному заполнению следующие позиции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0412365400235003152417175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</w:t>
      </w:r>
      <w:r>
        <w:rPr>
          <w:rFonts w:ascii="Times New Roman" w:eastAsia="Times New Roman" w:hAnsi="Times New Roman" w:cs="Times New Roman"/>
          <w:sz w:val="26"/>
          <w:szCs w:val="26"/>
        </w:rPr>
        <w:t>71884000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</w:t>
      </w:r>
      <w:r>
        <w:rPr>
          <w:rFonts w:ascii="Times New Roman" w:eastAsia="Times New Roman" w:hAnsi="Times New Roman" w:cs="Times New Roman"/>
          <w:sz w:val="26"/>
          <w:szCs w:val="26"/>
        </w:rPr>
        <w:t>72011601173010008140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наименование документа основания (№ </w:t>
      </w:r>
      <w:r>
        <w:rPr>
          <w:rFonts w:ascii="Times New Roman" w:eastAsia="Times New Roman" w:hAnsi="Times New Roman" w:cs="Times New Roman"/>
          <w:sz w:val="26"/>
          <w:szCs w:val="26"/>
        </w:rPr>
        <w:t>5-</w:t>
      </w:r>
      <w:r>
        <w:rPr>
          <w:rFonts w:ascii="Times New Roman" w:eastAsia="Times New Roman" w:hAnsi="Times New Roman" w:cs="Times New Roman"/>
          <w:sz w:val="26"/>
          <w:szCs w:val="26"/>
        </w:rPr>
        <w:t>315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-2301/2024 от </w:t>
      </w:r>
      <w:r>
        <w:rPr>
          <w:rFonts w:ascii="Times New Roman" w:eastAsia="Times New Roman" w:hAnsi="Times New Roman" w:cs="Times New Roman"/>
          <w:sz w:val="26"/>
          <w:szCs w:val="26"/>
        </w:rPr>
        <w:t>16.04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00 рублей 00 копеек</w:t>
      </w:r>
      <w:r>
        <w:rPr>
          <w:rFonts w:ascii="Times New Roman" w:eastAsia="Times New Roman" w:hAnsi="Times New Roman" w:cs="Times New Roman"/>
          <w:sz w:val="26"/>
          <w:szCs w:val="26"/>
        </w:rPr>
        <w:t>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Нижневартовского судебного района по адресу: г. Покачи, пер. Майский дом № 2,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Г.Х. Янбаева 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силу.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 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</w:t>
      </w:r>
      <w:r>
        <w:rPr>
          <w:rFonts w:ascii="Times New Roman" w:eastAsia="Times New Roman" w:hAnsi="Times New Roman" w:cs="Times New Roman"/>
          <w:sz w:val="16"/>
          <w:szCs w:val="16"/>
        </w:rPr>
        <w:t>315</w:t>
      </w:r>
      <w:r>
        <w:rPr>
          <w:rFonts w:ascii="Times New Roman" w:eastAsia="Times New Roman" w:hAnsi="Times New Roman" w:cs="Times New Roman"/>
          <w:sz w:val="16"/>
          <w:szCs w:val="16"/>
        </w:rPr>
        <w:t>-2301/2024</w:t>
      </w:r>
    </w:p>
    <w:p>
      <w:pPr>
        <w:spacing w:before="0" w:after="12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Секретарь судебного заседания ________________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Н.В.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7rplc-8">
    <w:name w:val="cat-PassportData grp-27 rplc-8"/>
    <w:basedOn w:val="DefaultParagraphFont"/>
  </w:style>
  <w:style w:type="character" w:customStyle="1" w:styleId="cat-UserDefinedgrp-36rplc-9">
    <w:name w:val="cat-UserDefined grp-36 rplc-9"/>
    <w:basedOn w:val="DefaultParagraphFont"/>
  </w:style>
  <w:style w:type="character" w:customStyle="1" w:styleId="cat-PassportDatagrp-28rplc-10">
    <w:name w:val="cat-PassportData grp-28 rplc-10"/>
    <w:basedOn w:val="DefaultParagraphFont"/>
  </w:style>
  <w:style w:type="character" w:customStyle="1" w:styleId="cat-UserDefinedgrp-38rplc-11">
    <w:name w:val="cat-UserDefined grp-38 rplc-11"/>
    <w:basedOn w:val="DefaultParagraphFont"/>
  </w:style>
  <w:style w:type="character" w:customStyle="1" w:styleId="cat-Addressgrp-3rplc-15">
    <w:name w:val="cat-Address grp-3 rplc-15"/>
    <w:basedOn w:val="DefaultParagraphFont"/>
  </w:style>
  <w:style w:type="character" w:customStyle="1" w:styleId="cat-UserDefinedgrp-37rplc-16">
    <w:name w:val="cat-UserDefined grp-37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